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10" w:rsidRDefault="000E2510">
      <w:pPr>
        <w:rPr>
          <w:rFonts w:ascii="Calibri" w:hAnsi="Calibri"/>
          <w:b/>
          <w:sz w:val="40"/>
          <w:szCs w:val="40"/>
          <w:lang w:val="nb-NO"/>
        </w:rPr>
      </w:pPr>
    </w:p>
    <w:p w:rsidR="000E2510" w:rsidRDefault="000E2510">
      <w:pPr>
        <w:rPr>
          <w:rFonts w:ascii="Calibri" w:hAnsi="Calibri"/>
          <w:b/>
          <w:sz w:val="40"/>
          <w:szCs w:val="40"/>
          <w:lang w:val="nb-NO"/>
        </w:rPr>
      </w:pPr>
    </w:p>
    <w:p w:rsidR="00FC45EB" w:rsidRPr="00D37F18" w:rsidRDefault="005240B0">
      <w:pPr>
        <w:rPr>
          <w:rFonts w:ascii="Calibri" w:hAnsi="Calibri"/>
          <w:b/>
          <w:sz w:val="32"/>
          <w:szCs w:val="32"/>
          <w:lang w:val="nb-NO"/>
        </w:rPr>
      </w:pPr>
      <w:r>
        <w:rPr>
          <w:rFonts w:ascii="Calibri" w:hAnsi="Calibri"/>
          <w:b/>
          <w:sz w:val="40"/>
          <w:szCs w:val="40"/>
          <w:lang w:val="nb-NO"/>
        </w:rPr>
        <w:t>Viktig HMS-informasjon til beboer!</w:t>
      </w:r>
      <w:r w:rsidR="00D37F18">
        <w:rPr>
          <w:rFonts w:ascii="Calibri" w:hAnsi="Calibri"/>
          <w:b/>
          <w:sz w:val="40"/>
          <w:szCs w:val="40"/>
          <w:lang w:val="nb-NO"/>
        </w:rPr>
        <w:br/>
      </w:r>
      <w:r w:rsidR="00D37F18" w:rsidRPr="00D37F18">
        <w:rPr>
          <w:rFonts w:ascii="Calibri" w:hAnsi="Calibri"/>
          <w:b/>
          <w:sz w:val="32"/>
          <w:szCs w:val="32"/>
          <w:lang w:val="nb-NO"/>
        </w:rPr>
        <w:t>(helse, miljø og sikkerhet)</w:t>
      </w:r>
    </w:p>
    <w:p w:rsidR="00D37F18" w:rsidRDefault="00D37F18">
      <w:pPr>
        <w:rPr>
          <w:lang w:val="nb-NO"/>
        </w:rPr>
      </w:pPr>
    </w:p>
    <w:p w:rsidR="002E7FBD" w:rsidRDefault="002E7FBD">
      <w:pPr>
        <w:rPr>
          <w:lang w:val="nb-NO"/>
        </w:rPr>
      </w:pPr>
    </w:p>
    <w:p w:rsidR="00DF2F5D" w:rsidRDefault="00D37F18">
      <w:pPr>
        <w:rPr>
          <w:lang w:val="nb-NO"/>
        </w:rPr>
      </w:pPr>
      <w:r>
        <w:rPr>
          <w:lang w:val="nb-NO"/>
        </w:rPr>
        <w:t xml:space="preserve">I boligselskapet ønsker vi å skape et trivelig og trygt miljø for </w:t>
      </w:r>
      <w:r w:rsidR="00F36D1E">
        <w:rPr>
          <w:lang w:val="nb-NO"/>
        </w:rPr>
        <w:t xml:space="preserve">alle. </w:t>
      </w:r>
      <w:r w:rsidR="00DF2F5D">
        <w:rPr>
          <w:lang w:val="nb-NO"/>
        </w:rPr>
        <w:t xml:space="preserve">Sammen skal vi ta vare på både bygninger og uteareal. </w:t>
      </w:r>
      <w:r w:rsidR="003205D3">
        <w:rPr>
          <w:lang w:val="nb-NO"/>
        </w:rPr>
        <w:t>V</w:t>
      </w:r>
      <w:r w:rsidR="00601AE3">
        <w:rPr>
          <w:lang w:val="nb-NO"/>
        </w:rPr>
        <w:t>i er opptatt av</w:t>
      </w:r>
      <w:r w:rsidR="00DF2F5D">
        <w:rPr>
          <w:lang w:val="nb-NO"/>
        </w:rPr>
        <w:t xml:space="preserve"> blant annet brannvern, tilsyn med elektriske anlegg og utstyr, fellesareal og lekeplass. </w:t>
      </w:r>
    </w:p>
    <w:p w:rsidR="00DF2F5D" w:rsidRDefault="00DF2F5D">
      <w:pPr>
        <w:rPr>
          <w:lang w:val="nb-NO"/>
        </w:rPr>
      </w:pPr>
    </w:p>
    <w:p w:rsidR="00DF2F5D" w:rsidRDefault="00DF2F5D">
      <w:pPr>
        <w:rPr>
          <w:lang w:val="nb-NO"/>
        </w:rPr>
      </w:pPr>
      <w:r>
        <w:rPr>
          <w:lang w:val="nb-NO"/>
        </w:rPr>
        <w:t>Det finnes en del lovverk vi som boligselskap må følge. Blant annet lov om brann- og eksplosjonsvern, forurensningsloven og lov om tilsyn med elektriske anlegg og utstyr. Lovverket stiller krav både til boligselskapet ved styret og til den enkelte beboer.</w:t>
      </w:r>
    </w:p>
    <w:p w:rsidR="00DF2F5D" w:rsidRDefault="00DF2F5D">
      <w:pPr>
        <w:rPr>
          <w:lang w:val="nb-NO"/>
        </w:rPr>
      </w:pPr>
    </w:p>
    <w:p w:rsidR="00DF2F5D" w:rsidRPr="00881C2A" w:rsidRDefault="00DF2F5D">
      <w:pPr>
        <w:rPr>
          <w:u w:val="single"/>
          <w:lang w:val="nb-NO"/>
        </w:rPr>
      </w:pPr>
      <w:r w:rsidRPr="00881C2A">
        <w:rPr>
          <w:u w:val="single"/>
          <w:lang w:val="nb-NO"/>
        </w:rPr>
        <w:t>Beboers ansvar</w:t>
      </w:r>
    </w:p>
    <w:p w:rsidR="00DF2F5D" w:rsidRDefault="006646D7" w:rsidP="00DF2F5D">
      <w:pPr>
        <w:numPr>
          <w:ilvl w:val="0"/>
          <w:numId w:val="2"/>
        </w:numPr>
        <w:tabs>
          <w:tab w:val="clear" w:pos="1068"/>
        </w:tabs>
        <w:rPr>
          <w:lang w:val="nb-NO"/>
        </w:rPr>
      </w:pPr>
      <w:r>
        <w:rPr>
          <w:lang w:val="nb-NO"/>
        </w:rPr>
        <w:t xml:space="preserve">Utføre nødvendig ettersyn og vedlikehold av det elektriske anlegget. </w:t>
      </w:r>
    </w:p>
    <w:p w:rsidR="003205D3" w:rsidRDefault="003205D3" w:rsidP="00DF2F5D">
      <w:pPr>
        <w:numPr>
          <w:ilvl w:val="0"/>
          <w:numId w:val="2"/>
        </w:numPr>
        <w:tabs>
          <w:tab w:val="clear" w:pos="1068"/>
        </w:tabs>
        <w:rPr>
          <w:lang w:val="nb-NO"/>
        </w:rPr>
      </w:pPr>
      <w:r>
        <w:rPr>
          <w:lang w:val="nb-NO"/>
        </w:rPr>
        <w:t>Montere og bruke elektrisk utstyr i henhold til bruksanvisning.</w:t>
      </w:r>
    </w:p>
    <w:p w:rsidR="006646D7" w:rsidRDefault="006646D7" w:rsidP="00DF2F5D">
      <w:pPr>
        <w:numPr>
          <w:ilvl w:val="0"/>
          <w:numId w:val="2"/>
        </w:numPr>
        <w:tabs>
          <w:tab w:val="clear" w:pos="1068"/>
        </w:tabs>
        <w:rPr>
          <w:lang w:val="nb-NO"/>
        </w:rPr>
      </w:pPr>
      <w:r>
        <w:rPr>
          <w:lang w:val="nb-NO"/>
        </w:rPr>
        <w:t>Kontrollere at brannverntiltak i leiligheten er i orden og evt. melde i fra til boligselskapet ved mangler.</w:t>
      </w:r>
    </w:p>
    <w:p w:rsidR="006646D7" w:rsidRDefault="006646D7" w:rsidP="00DF2F5D">
      <w:pPr>
        <w:numPr>
          <w:ilvl w:val="0"/>
          <w:numId w:val="2"/>
        </w:numPr>
        <w:tabs>
          <w:tab w:val="clear" w:pos="1068"/>
        </w:tabs>
        <w:rPr>
          <w:lang w:val="nb-NO"/>
        </w:rPr>
      </w:pPr>
      <w:r>
        <w:rPr>
          <w:lang w:val="nb-NO"/>
        </w:rPr>
        <w:t>Sikre forsvarlig utført arbeid ved reparasjoner og andre e</w:t>
      </w:r>
      <w:r w:rsidR="003205D3">
        <w:rPr>
          <w:lang w:val="nb-NO"/>
        </w:rPr>
        <w:t>ndringer</w:t>
      </w:r>
      <w:r>
        <w:rPr>
          <w:lang w:val="nb-NO"/>
        </w:rPr>
        <w:t xml:space="preserve"> i leiligheten.</w:t>
      </w:r>
    </w:p>
    <w:p w:rsidR="003205D3" w:rsidRDefault="003205D3" w:rsidP="00DF2F5D">
      <w:pPr>
        <w:numPr>
          <w:ilvl w:val="0"/>
          <w:numId w:val="2"/>
        </w:numPr>
        <w:tabs>
          <w:tab w:val="clear" w:pos="1068"/>
        </w:tabs>
        <w:rPr>
          <w:lang w:val="nb-NO"/>
        </w:rPr>
      </w:pPr>
      <w:r>
        <w:rPr>
          <w:lang w:val="nb-NO"/>
        </w:rPr>
        <w:t>Melde i fra til styret ved feil eller mangler som kan gå utover naboer eller som skal følges opp av boligselskapet.</w:t>
      </w:r>
    </w:p>
    <w:p w:rsidR="00DF2F5D" w:rsidRDefault="00DF2F5D">
      <w:pPr>
        <w:rPr>
          <w:lang w:val="nb-NO"/>
        </w:rPr>
      </w:pPr>
    </w:p>
    <w:p w:rsidR="00DF2F5D" w:rsidRPr="00881C2A" w:rsidRDefault="00DF2F5D">
      <w:pPr>
        <w:rPr>
          <w:u w:val="single"/>
          <w:lang w:val="nb-NO"/>
        </w:rPr>
      </w:pPr>
      <w:r w:rsidRPr="00881C2A">
        <w:rPr>
          <w:u w:val="single"/>
          <w:lang w:val="nb-NO"/>
        </w:rPr>
        <w:t>Boligselskapets ansvar</w:t>
      </w:r>
    </w:p>
    <w:p w:rsidR="00DF2F5D" w:rsidRDefault="006646D7" w:rsidP="00DF2F5D">
      <w:pPr>
        <w:numPr>
          <w:ilvl w:val="0"/>
          <w:numId w:val="2"/>
        </w:numPr>
        <w:rPr>
          <w:lang w:val="nb-NO"/>
        </w:rPr>
      </w:pPr>
      <w:r>
        <w:rPr>
          <w:lang w:val="nb-NO"/>
        </w:rPr>
        <w:t>Etablere og utøve nødvendig internkontroll (egenkontroll).</w:t>
      </w:r>
    </w:p>
    <w:p w:rsidR="006646D7" w:rsidRDefault="006646D7" w:rsidP="00DF2F5D">
      <w:pPr>
        <w:numPr>
          <w:ilvl w:val="0"/>
          <w:numId w:val="2"/>
        </w:numPr>
        <w:rPr>
          <w:lang w:val="nb-NO"/>
        </w:rPr>
      </w:pPr>
      <w:r>
        <w:rPr>
          <w:lang w:val="nb-NO"/>
        </w:rPr>
        <w:t>Utføre nødvendig ettersyn og vedlikehold av fellesarealer</w:t>
      </w:r>
      <w:r w:rsidR="00881C2A">
        <w:rPr>
          <w:lang w:val="nb-NO"/>
        </w:rPr>
        <w:t xml:space="preserve"> og fellesområder</w:t>
      </w:r>
      <w:r>
        <w:rPr>
          <w:lang w:val="nb-NO"/>
        </w:rPr>
        <w:t>.</w:t>
      </w:r>
    </w:p>
    <w:p w:rsidR="006646D7" w:rsidRDefault="006646D7" w:rsidP="00DF2F5D">
      <w:pPr>
        <w:numPr>
          <w:ilvl w:val="0"/>
          <w:numId w:val="2"/>
        </w:numPr>
        <w:rPr>
          <w:lang w:val="nb-NO"/>
        </w:rPr>
      </w:pPr>
      <w:r>
        <w:rPr>
          <w:lang w:val="nb-NO"/>
        </w:rPr>
        <w:t>Følge opp feil og mangler som rapporteres inn.</w:t>
      </w:r>
    </w:p>
    <w:p w:rsidR="006646D7" w:rsidRDefault="006646D7" w:rsidP="00DF2F5D">
      <w:pPr>
        <w:numPr>
          <w:ilvl w:val="0"/>
          <w:numId w:val="2"/>
        </w:numPr>
        <w:rPr>
          <w:lang w:val="nb-NO"/>
        </w:rPr>
      </w:pPr>
      <w:r>
        <w:rPr>
          <w:lang w:val="nb-NO"/>
        </w:rPr>
        <w:t>Informere beboerne om deres plikter innen HMS-arbeidet.</w:t>
      </w:r>
    </w:p>
    <w:p w:rsidR="00DF2F5D" w:rsidRDefault="00DF2F5D">
      <w:pPr>
        <w:rPr>
          <w:lang w:val="nb-NO"/>
        </w:rPr>
      </w:pPr>
    </w:p>
    <w:p w:rsidR="0095702D" w:rsidRDefault="002632B0">
      <w:pPr>
        <w:rPr>
          <w:lang w:val="nb-NO"/>
        </w:rPr>
      </w:pPr>
      <w:r>
        <w:rPr>
          <w:lang w:val="nb-NO"/>
        </w:rPr>
        <w:t xml:space="preserve">For å forebygge faren for brann, feil på det elektriske anlegget, vannlekkasjer m.m. er beboer pliktig til å føre tilsyn i egen leilighet. Derfor har boligselskapet som en del </w:t>
      </w:r>
      <w:r w:rsidR="00096296">
        <w:rPr>
          <w:lang w:val="nb-NO"/>
        </w:rPr>
        <w:t xml:space="preserve">av </w:t>
      </w:r>
      <w:r>
        <w:rPr>
          <w:lang w:val="nb-NO"/>
        </w:rPr>
        <w:t>sin internkontroll utarbeidet et informasjonsskriv med en sjekkliste som fylles ut</w:t>
      </w:r>
      <w:r w:rsidR="0095702D">
        <w:rPr>
          <w:lang w:val="nb-NO"/>
        </w:rPr>
        <w:t>, signeres</w:t>
      </w:r>
      <w:r>
        <w:rPr>
          <w:lang w:val="nb-NO"/>
        </w:rPr>
        <w:t xml:space="preserve"> og leveres tilbake til styret.</w:t>
      </w:r>
      <w:r w:rsidR="0095702D">
        <w:rPr>
          <w:lang w:val="nb-NO"/>
        </w:rPr>
        <w:t xml:space="preserve"> Dette utføres en gang for året.</w:t>
      </w:r>
    </w:p>
    <w:p w:rsidR="00096296" w:rsidRDefault="00096296">
      <w:pPr>
        <w:rPr>
          <w:lang w:val="nb-NO"/>
        </w:rPr>
      </w:pPr>
    </w:p>
    <w:p w:rsidR="00A0154C" w:rsidRDefault="00096296">
      <w:pPr>
        <w:rPr>
          <w:lang w:val="nb-NO"/>
        </w:rPr>
      </w:pPr>
      <w:r>
        <w:rPr>
          <w:lang w:val="nb-NO"/>
        </w:rPr>
        <w:t xml:space="preserve">Husk å gjøre deg kjent med </w:t>
      </w:r>
      <w:r w:rsidR="00A0154C">
        <w:rPr>
          <w:lang w:val="nb-NO"/>
        </w:rPr>
        <w:t xml:space="preserve">branninstruks </w:t>
      </w:r>
      <w:r>
        <w:rPr>
          <w:lang w:val="nb-NO"/>
        </w:rPr>
        <w:t xml:space="preserve">som er slått opp </w:t>
      </w:r>
      <w:r w:rsidR="005B08BF">
        <w:rPr>
          <w:lang w:val="nb-NO"/>
        </w:rPr>
        <w:t xml:space="preserve">i alle montere i borettslaget. </w:t>
      </w:r>
      <w:r w:rsidR="00A0154C">
        <w:rPr>
          <w:lang w:val="nb-NO"/>
        </w:rPr>
        <w:t>Her står viktig informasjon om hvorledes en bør gå f</w:t>
      </w:r>
      <w:r>
        <w:rPr>
          <w:lang w:val="nb-NO"/>
        </w:rPr>
        <w:t>rem dersom en oppdager en brann</w:t>
      </w:r>
      <w:r w:rsidR="005B08BF">
        <w:rPr>
          <w:lang w:val="nb-NO"/>
        </w:rPr>
        <w:t>.</w:t>
      </w:r>
    </w:p>
    <w:p w:rsidR="00096296" w:rsidRDefault="00096296">
      <w:pPr>
        <w:rPr>
          <w:lang w:val="nb-NO"/>
        </w:rPr>
      </w:pPr>
    </w:p>
    <w:p w:rsidR="00096296" w:rsidRDefault="00096296">
      <w:pPr>
        <w:rPr>
          <w:lang w:val="nb-NO"/>
        </w:rPr>
      </w:pPr>
      <w:r>
        <w:rPr>
          <w:lang w:val="nb-NO"/>
        </w:rPr>
        <w:t>Det gjøres oppmerksom på at den enkelte beboer har selv ansvar for å forsikre sine egne eiendeler (innboforsikring).</w:t>
      </w:r>
    </w:p>
    <w:p w:rsidR="002A2973" w:rsidRDefault="002A2973">
      <w:pPr>
        <w:rPr>
          <w:lang w:val="nb-NO"/>
        </w:rPr>
      </w:pPr>
    </w:p>
    <w:p w:rsidR="0095702D" w:rsidRDefault="0095702D">
      <w:pPr>
        <w:rPr>
          <w:lang w:val="nb-NO"/>
        </w:rPr>
      </w:pPr>
    </w:p>
    <w:p w:rsidR="0095702D" w:rsidRPr="00BF4459" w:rsidRDefault="00BF4459">
      <w:pPr>
        <w:rPr>
          <w:b/>
          <w:lang w:val="nb-NO"/>
        </w:rPr>
      </w:pPr>
      <w:r w:rsidRPr="00BF4459">
        <w:rPr>
          <w:b/>
          <w:lang w:val="nb-NO"/>
        </w:rPr>
        <w:t>Et trygt og godt miljø</w:t>
      </w:r>
      <w:r>
        <w:rPr>
          <w:b/>
          <w:lang w:val="nb-NO"/>
        </w:rPr>
        <w:t xml:space="preserve"> er et felles ansvar</w:t>
      </w:r>
      <w:r w:rsidRPr="00BF4459">
        <w:rPr>
          <w:b/>
          <w:lang w:val="nb-NO"/>
        </w:rPr>
        <w:t>!</w:t>
      </w:r>
    </w:p>
    <w:p w:rsidR="0095702D" w:rsidRDefault="0095702D">
      <w:pPr>
        <w:rPr>
          <w:lang w:val="nb-NO"/>
        </w:rPr>
      </w:pPr>
    </w:p>
    <w:p w:rsidR="00BF4459" w:rsidRDefault="00BF4459">
      <w:pPr>
        <w:rPr>
          <w:lang w:val="nb-NO"/>
        </w:rPr>
      </w:pPr>
    </w:p>
    <w:p w:rsidR="00BF4459" w:rsidRDefault="00BF4459">
      <w:pPr>
        <w:rPr>
          <w:lang w:val="nb-NO"/>
        </w:rPr>
      </w:pPr>
    </w:p>
    <w:p w:rsidR="00BF4459" w:rsidRDefault="00BF4459">
      <w:pPr>
        <w:rPr>
          <w:lang w:val="nb-NO"/>
        </w:rPr>
      </w:pPr>
    </w:p>
    <w:p w:rsidR="00BF4459" w:rsidRDefault="00BF4459">
      <w:pPr>
        <w:rPr>
          <w:lang w:val="nb-NO"/>
        </w:rPr>
      </w:pPr>
      <w:r>
        <w:rPr>
          <w:lang w:val="nb-NO"/>
        </w:rPr>
        <w:t>Med vennlig hilsen</w:t>
      </w:r>
    </w:p>
    <w:p w:rsidR="00BF4459" w:rsidRDefault="00BF4459">
      <w:pPr>
        <w:rPr>
          <w:lang w:val="nb-NO"/>
        </w:rPr>
      </w:pPr>
      <w:r>
        <w:rPr>
          <w:lang w:val="nb-NO"/>
        </w:rPr>
        <w:t xml:space="preserve">Styret i </w:t>
      </w:r>
      <w:r w:rsidR="005B08BF">
        <w:rPr>
          <w:lang w:val="nb-NO"/>
        </w:rPr>
        <w:t>Hilton Borettslag 2</w:t>
      </w:r>
    </w:p>
    <w:p w:rsidR="0095702D" w:rsidRDefault="0095702D">
      <w:pPr>
        <w:rPr>
          <w:lang w:val="nb-NO"/>
        </w:rPr>
      </w:pPr>
    </w:p>
    <w:p w:rsidR="00601AE3" w:rsidRPr="00601AE3" w:rsidRDefault="00BF4459">
      <w:pPr>
        <w:rPr>
          <w:b/>
          <w:sz w:val="28"/>
          <w:szCs w:val="28"/>
          <w:lang w:val="nb-NO"/>
        </w:rPr>
      </w:pPr>
      <w:r>
        <w:rPr>
          <w:lang w:val="nb-NO"/>
        </w:rPr>
        <w:br w:type="page"/>
      </w:r>
      <w:r w:rsidR="00601AE3" w:rsidRPr="00601AE3">
        <w:rPr>
          <w:b/>
          <w:sz w:val="28"/>
          <w:szCs w:val="28"/>
          <w:lang w:val="nb-NO"/>
        </w:rPr>
        <w:lastRenderedPageBreak/>
        <w:t>HMS-SJEKKLISTE - LEILIGHET</w:t>
      </w:r>
    </w:p>
    <w:p w:rsidR="00601AE3" w:rsidRDefault="00601AE3" w:rsidP="00601AE3">
      <w:pPr>
        <w:rPr>
          <w:lang w:val="nb-NO"/>
        </w:rPr>
      </w:pPr>
    </w:p>
    <w:p w:rsidR="00D37F18" w:rsidRDefault="00601AE3" w:rsidP="00601AE3">
      <w:pPr>
        <w:rPr>
          <w:lang w:val="nb-NO"/>
        </w:rPr>
      </w:pPr>
      <w:r>
        <w:rPr>
          <w:lang w:val="nb-NO"/>
        </w:rPr>
        <w:t>Dato: _________________</w:t>
      </w:r>
      <w:r>
        <w:rPr>
          <w:lang w:val="nb-NO"/>
        </w:rPr>
        <w:tab/>
      </w:r>
      <w:r>
        <w:rPr>
          <w:lang w:val="nb-NO"/>
        </w:rPr>
        <w:tab/>
        <w:t>Leilighet nr.: ___________</w:t>
      </w:r>
    </w:p>
    <w:p w:rsidR="00601AE3" w:rsidRDefault="00601AE3">
      <w:pPr>
        <w:rPr>
          <w:lang w:val="nb-NO"/>
        </w:rPr>
      </w:pPr>
    </w:p>
    <w:p w:rsidR="00601AE3" w:rsidRDefault="00601AE3">
      <w:pPr>
        <w:rPr>
          <w:lang w:val="nb-NO"/>
        </w:rPr>
      </w:pPr>
      <w:r>
        <w:rPr>
          <w:lang w:val="nb-NO"/>
        </w:rPr>
        <w:t>Signatur beboer: ____________________________________</w:t>
      </w:r>
      <w:r>
        <w:rPr>
          <w:lang w:val="nb-NO"/>
        </w:rPr>
        <w:br/>
      </w:r>
    </w:p>
    <w:p w:rsidR="00601AE3" w:rsidRDefault="00601AE3">
      <w:pPr>
        <w:rPr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7214"/>
        <w:gridCol w:w="627"/>
        <w:gridCol w:w="715"/>
      </w:tblGrid>
      <w:tr w:rsidR="00601AE3" w:rsidRPr="00175641" w:rsidTr="00175641">
        <w:tc>
          <w:tcPr>
            <w:tcW w:w="512" w:type="dxa"/>
            <w:shd w:val="clear" w:color="auto" w:fill="000000"/>
          </w:tcPr>
          <w:p w:rsidR="00601AE3" w:rsidRPr="00175641" w:rsidRDefault="00601AE3" w:rsidP="00175641">
            <w:pPr>
              <w:spacing w:before="60" w:after="6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  <w:t>Nr</w:t>
            </w:r>
          </w:p>
        </w:tc>
        <w:tc>
          <w:tcPr>
            <w:tcW w:w="7430" w:type="dxa"/>
            <w:shd w:val="clear" w:color="auto" w:fill="000000"/>
          </w:tcPr>
          <w:p w:rsidR="00601AE3" w:rsidRPr="00175641" w:rsidRDefault="00601AE3" w:rsidP="00175641">
            <w:pPr>
              <w:spacing w:before="60" w:after="6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  <w:t>Spørsmål</w:t>
            </w:r>
          </w:p>
        </w:tc>
        <w:tc>
          <w:tcPr>
            <w:tcW w:w="632" w:type="dxa"/>
            <w:shd w:val="clear" w:color="auto" w:fill="000000"/>
          </w:tcPr>
          <w:p w:rsidR="00601AE3" w:rsidRPr="00175641" w:rsidRDefault="00601AE3" w:rsidP="00175641">
            <w:pPr>
              <w:spacing w:before="60" w:after="6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  <w:t>JA</w:t>
            </w:r>
          </w:p>
        </w:tc>
        <w:tc>
          <w:tcPr>
            <w:tcW w:w="718" w:type="dxa"/>
            <w:shd w:val="clear" w:color="auto" w:fill="000000"/>
          </w:tcPr>
          <w:p w:rsidR="00601AE3" w:rsidRPr="00175641" w:rsidRDefault="00601AE3" w:rsidP="00175641">
            <w:pPr>
              <w:spacing w:before="60" w:after="6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nb-NO"/>
              </w:rPr>
              <w:t>NEI</w:t>
            </w:r>
          </w:p>
        </w:tc>
      </w:tr>
      <w:tr w:rsidR="00601AE3" w:rsidRPr="00175641" w:rsidTr="00175641">
        <w:tc>
          <w:tcPr>
            <w:tcW w:w="512" w:type="dxa"/>
            <w:shd w:val="clear" w:color="auto" w:fill="auto"/>
          </w:tcPr>
          <w:p w:rsidR="00601AE3" w:rsidRPr="00175641" w:rsidRDefault="00601AE3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1</w:t>
            </w:r>
          </w:p>
        </w:tc>
        <w:tc>
          <w:tcPr>
            <w:tcW w:w="7430" w:type="dxa"/>
            <w:shd w:val="clear" w:color="auto" w:fill="auto"/>
          </w:tcPr>
          <w:p w:rsidR="00CE4329" w:rsidRPr="00175641" w:rsidRDefault="00370DFB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Er rømningsveie</w:t>
            </w:r>
            <w:r w:rsidR="00617855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r</w:t>
            </w: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  <w:r w:rsidR="00601AE3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(vinduer og dører) </w:t>
            </w: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 orden og lett å komme til.</w:t>
            </w:r>
          </w:p>
          <w:p w:rsidR="00601AE3" w:rsidRPr="00175641" w:rsidRDefault="00370DFB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Gjennomgå røm</w:t>
            </w:r>
            <w:r w:rsidR="00617855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n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ingsveie</w:t>
            </w:r>
            <w:r w:rsidR="00617855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r</w:t>
            </w:r>
            <w:r w:rsidR="00CE4329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og hvordan en bør opptre ved brann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med alle i husstanden, spesielt barna.</w:t>
            </w:r>
          </w:p>
        </w:tc>
        <w:tc>
          <w:tcPr>
            <w:tcW w:w="632" w:type="dxa"/>
            <w:shd w:val="clear" w:color="auto" w:fill="auto"/>
          </w:tcPr>
          <w:p w:rsidR="00601AE3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601AE3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CE4329" w:rsidRPr="00175641" w:rsidTr="00175641">
        <w:tc>
          <w:tcPr>
            <w:tcW w:w="51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2</w:t>
            </w:r>
          </w:p>
        </w:tc>
        <w:tc>
          <w:tcPr>
            <w:tcW w:w="7430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Er røykvarsler i orden (testes) og er batteri skiftet (en gang pr år)?</w:t>
            </w:r>
          </w:p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Røykvarslere bør testes</w:t>
            </w:r>
            <w:r w:rsidR="00E7045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jevnlig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, og hver gang du har vært bortreist over lengre tid. Røykvarslere </w:t>
            </w:r>
            <w:r w:rsidR="00E7045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skal ikke være eldre enn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10 år. </w:t>
            </w:r>
            <w:r w:rsidR="0061252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Husk å skifte batteri jevnlig.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I større boliger bør det vurderes flere røykvarslere. Lyden fra en røykvarsler skal høres tydelig på soverom med lukket dør. </w:t>
            </w:r>
          </w:p>
        </w:tc>
        <w:tc>
          <w:tcPr>
            <w:tcW w:w="63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CE4329" w:rsidRPr="00175641" w:rsidTr="00175641">
        <w:tc>
          <w:tcPr>
            <w:tcW w:w="51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3</w:t>
            </w:r>
          </w:p>
        </w:tc>
        <w:tc>
          <w:tcPr>
            <w:tcW w:w="7430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Er brannslokkingsutstyret i orden?</w:t>
            </w:r>
          </w:p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Husbrannslange: </w:t>
            </w:r>
            <w:r w:rsidR="00E7045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Skal være tilkoblet kran.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Rull ut hele slangen og kontroller at kran</w:t>
            </w:r>
            <w:r w:rsidR="00E7045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en og munnstykke på slangen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virker og at slangen er uten sprekker. Håndslokkerapparat: Sjekk at manometerpilen står på det grønne feltet. </w:t>
            </w:r>
            <w:r w:rsidR="00E7045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Pulverapparat vendes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for å hindre at pulveret klumper seg.  </w:t>
            </w:r>
          </w:p>
        </w:tc>
        <w:tc>
          <w:tcPr>
            <w:tcW w:w="63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CE4329" w:rsidRPr="00175641" w:rsidTr="00175641">
        <w:tc>
          <w:tcPr>
            <w:tcW w:w="51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4</w:t>
            </w:r>
          </w:p>
        </w:tc>
        <w:tc>
          <w:tcPr>
            <w:tcW w:w="7430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Er sikringsskapet i orden </w:t>
            </w:r>
            <w:r w:rsidR="00696AB5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–</w:t>
            </w: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ingen varmgang og nøkkel på plass?</w:t>
            </w:r>
          </w:p>
          <w:p w:rsidR="00CE4329" w:rsidRPr="00175641" w:rsidRDefault="00CE4329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Alt som ikke trenger å være i sikringsskapet ryddes vekk. Sjekk om kursene er tydelig merket. </w:t>
            </w:r>
            <w:r w:rsidR="00B9369E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Sjekk at sikringene er skikkelig tilskrudd. Er det en sikring som går ofte, eller er veldig varm, </w:t>
            </w:r>
            <w:r w:rsidR="00B9369E" w:rsidRPr="0017564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må dette kontrolleres av elektriker</w:t>
            </w:r>
            <w:r w:rsidR="00B9369E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.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Det er veldig greit å ha en lommelykt stående i skapet. </w:t>
            </w:r>
          </w:p>
        </w:tc>
        <w:tc>
          <w:tcPr>
            <w:tcW w:w="63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CE4329" w:rsidRPr="00175641" w:rsidTr="00175641">
        <w:tc>
          <w:tcPr>
            <w:tcW w:w="512" w:type="dxa"/>
            <w:shd w:val="clear" w:color="auto" w:fill="auto"/>
          </w:tcPr>
          <w:p w:rsidR="00CE4329" w:rsidRPr="00175641" w:rsidRDefault="00B9369E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5</w:t>
            </w:r>
          </w:p>
        </w:tc>
        <w:tc>
          <w:tcPr>
            <w:tcW w:w="7430" w:type="dxa"/>
            <w:shd w:val="clear" w:color="auto" w:fill="auto"/>
          </w:tcPr>
          <w:p w:rsidR="00CE4329" w:rsidRPr="00175641" w:rsidRDefault="00696AB5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Er </w:t>
            </w:r>
            <w:r w:rsidR="002615B1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elektrisk utstyr</w:t>
            </w: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som</w:t>
            </w:r>
            <w:r w:rsidR="002615B1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ledninger, stikkontakter</w:t>
            </w: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, støpsler, lamper</w:t>
            </w:r>
            <w:r w:rsidR="002615B1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m.m. i orden</w:t>
            </w: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?</w:t>
            </w:r>
            <w:r w:rsidR="002615B1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</w:p>
          <w:p w:rsidR="002615B1" w:rsidRPr="00175641" w:rsidRDefault="002615B1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Ser du svimerker er dette et alvorlig faresignal. </w:t>
            </w:r>
            <w:r w:rsidR="005A7BDF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Bruk ikke for sterke lyspærer.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Ovner må ikke tildekkes eller komme nær brennbart materiale som gardiner og møbler. Vifteovn og løse lamper må aldri benyttes på barnerom. </w:t>
            </w:r>
            <w:r w:rsidR="005A7BDF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Se opp for løse og varme stikkontakter og støpsler, sprukne ledninger og unngå i størst mulig grad bruk av skjøteledninger.  </w:t>
            </w:r>
          </w:p>
        </w:tc>
        <w:tc>
          <w:tcPr>
            <w:tcW w:w="632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CE4329" w:rsidRPr="00175641" w:rsidRDefault="00CE4329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696AB5" w:rsidRPr="00175641" w:rsidTr="00175641">
        <w:tc>
          <w:tcPr>
            <w:tcW w:w="512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6</w:t>
            </w:r>
          </w:p>
        </w:tc>
        <w:tc>
          <w:tcPr>
            <w:tcW w:w="7430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Skrur du av elektriske apparater av på forsvarlig måte etter bruk?</w:t>
            </w:r>
          </w:p>
          <w:p w:rsidR="00696AB5" w:rsidRPr="00175641" w:rsidRDefault="00696AB5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Ta alltid ut støpselet etter bruk av elektrisk apparater. Slå alltid av </w:t>
            </w:r>
            <w:proofErr w:type="spellStart"/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TV`en</w:t>
            </w:r>
            <w:proofErr w:type="spellEnd"/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med Av/På knappen før du går </w:t>
            </w:r>
            <w:r w:rsidR="00E70451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og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legger deg. 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askema</w:t>
            </w:r>
            <w:r w:rsidR="00617855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skin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, oppvaskmaskin og tørketrommel 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slås alltid av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når du forlater boligen. 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Rengjør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lofilteret 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etter bruk av 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tørketrommelen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.</w:t>
            </w:r>
          </w:p>
        </w:tc>
        <w:tc>
          <w:tcPr>
            <w:tcW w:w="632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696AB5" w:rsidRPr="00175641" w:rsidTr="00175641">
        <w:tc>
          <w:tcPr>
            <w:tcW w:w="512" w:type="dxa"/>
            <w:shd w:val="clear" w:color="auto" w:fill="auto"/>
          </w:tcPr>
          <w:p w:rsidR="00696AB5" w:rsidRPr="00175641" w:rsidRDefault="00B8497C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7</w:t>
            </w:r>
          </w:p>
        </w:tc>
        <w:tc>
          <w:tcPr>
            <w:tcW w:w="7430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Har </w:t>
            </w:r>
            <w:r w:rsidR="00705AF4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du vurdert behovet for </w:t>
            </w:r>
            <w:r w:rsidR="00612521"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komfyrvakt?</w:t>
            </w:r>
          </w:p>
          <w:p w:rsidR="00696AB5" w:rsidRPr="00175641" w:rsidRDefault="00696AB5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Tørrkoking er en hyppig brannår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sak. Har du lett for å glemme å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skru av kokeplaten, finnes det utkoplingsutstyr som bryter strømmen et</w:t>
            </w:r>
            <w:r w:rsidR="00C752FF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</w:t>
            </w: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er en viss tid. For eldre og funksjonshemmede kan hjelpemiddelsentralen i kommunen gi nærmere informasjon.</w:t>
            </w:r>
            <w:r w:rsidR="00B8497C"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Det er også viktig å regelmessig rengjøre avtrekksvifta over komfyren. Fettet som samler seg i filteret kan lett ta fyr ved overoppheting. </w:t>
            </w:r>
          </w:p>
        </w:tc>
        <w:tc>
          <w:tcPr>
            <w:tcW w:w="632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696AB5" w:rsidRPr="00175641" w:rsidRDefault="00696AB5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  <w:tr w:rsidR="000E2510" w:rsidRPr="00175641" w:rsidTr="00175641">
        <w:tc>
          <w:tcPr>
            <w:tcW w:w="512" w:type="dxa"/>
            <w:shd w:val="clear" w:color="auto" w:fill="auto"/>
          </w:tcPr>
          <w:p w:rsidR="000E2510" w:rsidRPr="00175641" w:rsidRDefault="00B8497C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8</w:t>
            </w:r>
          </w:p>
        </w:tc>
        <w:tc>
          <w:tcPr>
            <w:tcW w:w="7430" w:type="dxa"/>
            <w:shd w:val="clear" w:color="auto" w:fill="auto"/>
          </w:tcPr>
          <w:p w:rsidR="00AA2128" w:rsidRPr="00175641" w:rsidRDefault="00AA2128" w:rsidP="001756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175641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Har du kontrollert våtrom (bad, kjøkken) for mulig vannlekkasje?</w:t>
            </w:r>
          </w:p>
          <w:p w:rsidR="000E2510" w:rsidRPr="00175641" w:rsidRDefault="00AA2128" w:rsidP="00175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Vannslanger og avløpsledninger til oppvaskmaskin bør skiftes dersom de er eldre enn 10 år. Sjekk for lekkasjer bak/under oppvaskmaskin, vaskemaskin, varmtvannsbereder og vask på kjøkken og bad. Kontroller at avløp fra vaskemaskin og oppvaskmaskin er godt festet. Rens sluk i gulv minst 1-2 ganger for året (avhengig av bruk). </w:t>
            </w:r>
          </w:p>
        </w:tc>
        <w:tc>
          <w:tcPr>
            <w:tcW w:w="632" w:type="dxa"/>
            <w:shd w:val="clear" w:color="auto" w:fill="auto"/>
          </w:tcPr>
          <w:p w:rsidR="000E2510" w:rsidRPr="00175641" w:rsidRDefault="000E2510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  <w:tc>
          <w:tcPr>
            <w:tcW w:w="718" w:type="dxa"/>
            <w:shd w:val="clear" w:color="auto" w:fill="auto"/>
          </w:tcPr>
          <w:p w:rsidR="000E2510" w:rsidRPr="00175641" w:rsidRDefault="000E2510" w:rsidP="00175641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175641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sym w:font="Wingdings" w:char="F0A8"/>
            </w:r>
          </w:p>
        </w:tc>
      </w:tr>
    </w:tbl>
    <w:p w:rsidR="00D37F18" w:rsidRPr="00D37F18" w:rsidRDefault="00D37F18" w:rsidP="00FB4F37">
      <w:pPr>
        <w:rPr>
          <w:lang w:val="nb-NO"/>
        </w:rPr>
      </w:pPr>
      <w:bookmarkStart w:id="0" w:name="_GoBack"/>
      <w:bookmarkEnd w:id="0"/>
    </w:p>
    <w:sectPr w:rsidR="00D37F18" w:rsidRPr="00D37F18" w:rsidSect="008969D1">
      <w:pgSz w:w="11906" w:h="16838"/>
      <w:pgMar w:top="1079" w:right="1361" w:bottom="71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D2A"/>
    <w:multiLevelType w:val="hybridMultilevel"/>
    <w:tmpl w:val="080294EE"/>
    <w:lvl w:ilvl="0" w:tplc="C75473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D066D5"/>
    <w:multiLevelType w:val="hybridMultilevel"/>
    <w:tmpl w:val="0EC85532"/>
    <w:lvl w:ilvl="0" w:tplc="C75473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18"/>
    <w:rsid w:val="00006E7D"/>
    <w:rsid w:val="00021FFC"/>
    <w:rsid w:val="000419DD"/>
    <w:rsid w:val="00062981"/>
    <w:rsid w:val="00096296"/>
    <w:rsid w:val="000B793C"/>
    <w:rsid w:val="000D0F23"/>
    <w:rsid w:val="000D10A3"/>
    <w:rsid w:val="000E2510"/>
    <w:rsid w:val="000F75C2"/>
    <w:rsid w:val="00104225"/>
    <w:rsid w:val="00116EBE"/>
    <w:rsid w:val="00164A96"/>
    <w:rsid w:val="00174BA4"/>
    <w:rsid w:val="00175641"/>
    <w:rsid w:val="00177F8B"/>
    <w:rsid w:val="001B422C"/>
    <w:rsid w:val="001E0B64"/>
    <w:rsid w:val="00206196"/>
    <w:rsid w:val="0021301E"/>
    <w:rsid w:val="00221CC1"/>
    <w:rsid w:val="00240711"/>
    <w:rsid w:val="002615B1"/>
    <w:rsid w:val="00262C03"/>
    <w:rsid w:val="002632B0"/>
    <w:rsid w:val="00267F51"/>
    <w:rsid w:val="00291399"/>
    <w:rsid w:val="002A2973"/>
    <w:rsid w:val="002A50BE"/>
    <w:rsid w:val="002B5B7E"/>
    <w:rsid w:val="002D1373"/>
    <w:rsid w:val="002E7FBD"/>
    <w:rsid w:val="002F21EC"/>
    <w:rsid w:val="002F5F55"/>
    <w:rsid w:val="002F65CC"/>
    <w:rsid w:val="003205D3"/>
    <w:rsid w:val="00322227"/>
    <w:rsid w:val="00342DAF"/>
    <w:rsid w:val="00346563"/>
    <w:rsid w:val="0035340D"/>
    <w:rsid w:val="00370DFB"/>
    <w:rsid w:val="003729A6"/>
    <w:rsid w:val="00373D53"/>
    <w:rsid w:val="003E3994"/>
    <w:rsid w:val="00405ECA"/>
    <w:rsid w:val="00440316"/>
    <w:rsid w:val="00451B03"/>
    <w:rsid w:val="00470E21"/>
    <w:rsid w:val="004A6BEF"/>
    <w:rsid w:val="004E5DD0"/>
    <w:rsid w:val="004F46D9"/>
    <w:rsid w:val="00505482"/>
    <w:rsid w:val="00512D04"/>
    <w:rsid w:val="005240B0"/>
    <w:rsid w:val="005420C0"/>
    <w:rsid w:val="00560F6D"/>
    <w:rsid w:val="005A7BDF"/>
    <w:rsid w:val="005B08BF"/>
    <w:rsid w:val="005E19BE"/>
    <w:rsid w:val="00601AE3"/>
    <w:rsid w:val="00612521"/>
    <w:rsid w:val="00617855"/>
    <w:rsid w:val="00640F5A"/>
    <w:rsid w:val="00662C29"/>
    <w:rsid w:val="00663462"/>
    <w:rsid w:val="00663A6C"/>
    <w:rsid w:val="006646D7"/>
    <w:rsid w:val="00696AB5"/>
    <w:rsid w:val="00705AF4"/>
    <w:rsid w:val="00773170"/>
    <w:rsid w:val="007A6F5D"/>
    <w:rsid w:val="007F5ABC"/>
    <w:rsid w:val="008327C6"/>
    <w:rsid w:val="008346FF"/>
    <w:rsid w:val="00870B95"/>
    <w:rsid w:val="00881898"/>
    <w:rsid w:val="00881C2A"/>
    <w:rsid w:val="008969D1"/>
    <w:rsid w:val="008C75F9"/>
    <w:rsid w:val="00952A0D"/>
    <w:rsid w:val="0095702D"/>
    <w:rsid w:val="009F1272"/>
    <w:rsid w:val="00A0154C"/>
    <w:rsid w:val="00A020D7"/>
    <w:rsid w:val="00A54354"/>
    <w:rsid w:val="00A57AD0"/>
    <w:rsid w:val="00A64A2C"/>
    <w:rsid w:val="00A70E1E"/>
    <w:rsid w:val="00A84585"/>
    <w:rsid w:val="00A9675B"/>
    <w:rsid w:val="00AA2128"/>
    <w:rsid w:val="00AC4E2E"/>
    <w:rsid w:val="00B12661"/>
    <w:rsid w:val="00B2273A"/>
    <w:rsid w:val="00B252B5"/>
    <w:rsid w:val="00B8497C"/>
    <w:rsid w:val="00B90709"/>
    <w:rsid w:val="00B9369E"/>
    <w:rsid w:val="00BA56E0"/>
    <w:rsid w:val="00BB2448"/>
    <w:rsid w:val="00BB2FE2"/>
    <w:rsid w:val="00BF4459"/>
    <w:rsid w:val="00C0173D"/>
    <w:rsid w:val="00C3616D"/>
    <w:rsid w:val="00C5673B"/>
    <w:rsid w:val="00C734C9"/>
    <w:rsid w:val="00C752FF"/>
    <w:rsid w:val="00CB197F"/>
    <w:rsid w:val="00CC168E"/>
    <w:rsid w:val="00CE3CB9"/>
    <w:rsid w:val="00CE4329"/>
    <w:rsid w:val="00D34E12"/>
    <w:rsid w:val="00D37F18"/>
    <w:rsid w:val="00D51779"/>
    <w:rsid w:val="00D73A09"/>
    <w:rsid w:val="00D85AD7"/>
    <w:rsid w:val="00DC390F"/>
    <w:rsid w:val="00DF2F5D"/>
    <w:rsid w:val="00E15F2B"/>
    <w:rsid w:val="00E23C61"/>
    <w:rsid w:val="00E70451"/>
    <w:rsid w:val="00EC6216"/>
    <w:rsid w:val="00F17C81"/>
    <w:rsid w:val="00F36D1E"/>
    <w:rsid w:val="00F40617"/>
    <w:rsid w:val="00F545E4"/>
    <w:rsid w:val="00F83C2D"/>
    <w:rsid w:val="00F87439"/>
    <w:rsid w:val="00FB4F37"/>
    <w:rsid w:val="00FC45EB"/>
    <w:rsid w:val="00FD394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2BF23"/>
  <w15:chartTrackingRefBased/>
  <w15:docId w15:val="{A794AA10-5D3F-42BE-919F-2D4D574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3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om arbeidet med HMS i boligselskapet,</vt:lpstr>
    </vt:vector>
  </TitlesOfParts>
  <Company>Adekvat Info AS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arbeidet med HMS i boligselskapet,</dc:title>
  <dc:subject/>
  <dc:creator>Per Ole Mathisen</dc:creator>
  <cp:keywords/>
  <cp:lastModifiedBy>Irene Foshaugen Martinsen</cp:lastModifiedBy>
  <cp:revision>3</cp:revision>
  <cp:lastPrinted>2010-05-31T19:23:00Z</cp:lastPrinted>
  <dcterms:created xsi:type="dcterms:W3CDTF">2019-05-21T06:48:00Z</dcterms:created>
  <dcterms:modified xsi:type="dcterms:W3CDTF">2019-05-21T06:50:00Z</dcterms:modified>
</cp:coreProperties>
</file>