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484" w:rsidRDefault="00357146">
      <w:pPr>
        <w:pStyle w:val="Tittel"/>
      </w:pPr>
      <w:r>
        <w:t>Viktig info – Hilton Borettslag 2</w:t>
      </w:r>
    </w:p>
    <w:p w:rsidR="00855982" w:rsidRPr="00855982" w:rsidRDefault="00357146" w:rsidP="00855982">
      <w:pPr>
        <w:pStyle w:val="Overskrift1"/>
      </w:pPr>
      <w:r>
        <w:t>HMS - diverse</w:t>
      </w:r>
    </w:p>
    <w:p w:rsidR="00B86CBE" w:rsidRDefault="00B86CBE" w:rsidP="00357146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B86CBE" w:rsidRDefault="00B86CBE" w:rsidP="00357146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855982" w:rsidRDefault="00357146" w:rsidP="00357146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Styret er pålagt å arbeide systematisk med helse, miljø og sikkerhet i henhold til internkontrollforskriften §5. Hilton Borettslag 2 bruker systemet Bevar HMS som tilfredsstiller myndighetenes krav innen helse, miljø og sikkerhet. </w:t>
      </w:r>
      <w:r w:rsidR="00BA4C08">
        <w:rPr>
          <w:rFonts w:ascii="Verdana" w:hAnsi="Verdana"/>
          <w:color w:val="000000"/>
          <w:sz w:val="21"/>
          <w:szCs w:val="21"/>
          <w:shd w:val="clear" w:color="auto" w:fill="FFFFFF"/>
        </w:rPr>
        <w:t>HMS info og skjema ligger på vår hjemmesiden hilton2.no</w:t>
      </w:r>
    </w:p>
    <w:p w:rsidR="00357146" w:rsidRDefault="00357146" w:rsidP="00357146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Styret har i den forbindelse noe</w:t>
      </w:r>
      <w:r w:rsidR="00B86CBE">
        <w:rPr>
          <w:rFonts w:ascii="Verdana" w:hAnsi="Verdana"/>
          <w:color w:val="000000"/>
          <w:sz w:val="21"/>
          <w:szCs w:val="21"/>
          <w:shd w:val="clear" w:color="auto" w:fill="FFFFFF"/>
        </w:rPr>
        <w:t>n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oppfordringer.</w:t>
      </w:r>
    </w:p>
    <w:p w:rsidR="00B86CBE" w:rsidRDefault="00B86CBE" w:rsidP="00357146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B86CBE" w:rsidRPr="00B86CBE" w:rsidRDefault="00B86CBE" w:rsidP="00357146">
      <w:pPr>
        <w:rPr>
          <w:rFonts w:ascii="Verdana" w:hAnsi="Verdana"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Snørydding</w:t>
      </w:r>
    </w:p>
    <w:p w:rsidR="00A25C31" w:rsidRDefault="00357146" w:rsidP="00357146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Vi benytter Kløfta Vedlikehold til snørydding – de skal rydde kjørebaner, stikkveier, garasjeområdet og parkeringsplasser dersom plassene er tilgjengelige for snørydding når de ankommer. (Vi oppfordrer beboere til å benytte garasjen.)</w:t>
      </w:r>
      <w:r w:rsidR="00A25C31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Dersom parkeringsplassen ikke er tilgjengelig er beboerne selv ansvarlig for å rydde denne</w:t>
      </w:r>
      <w:r w:rsidR="00820F39">
        <w:rPr>
          <w:rFonts w:ascii="Verdana" w:hAnsi="Verdana"/>
          <w:color w:val="000000"/>
          <w:sz w:val="21"/>
          <w:szCs w:val="21"/>
          <w:shd w:val="clear" w:color="auto" w:fill="FFFFFF"/>
        </w:rPr>
        <w:t>, ref</w:t>
      </w:r>
      <w:r w:rsidR="00A25C31">
        <w:rPr>
          <w:rFonts w:ascii="Verdana" w:hAnsi="Verdana"/>
          <w:color w:val="000000"/>
          <w:sz w:val="21"/>
          <w:szCs w:val="21"/>
          <w:shd w:val="clear" w:color="auto" w:fill="FFFFFF"/>
        </w:rPr>
        <w:t>.</w:t>
      </w:r>
      <w:r w:rsidR="003778B0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Vedtekter Hilton Borettslag 2, </w:t>
      </w:r>
      <w:proofErr w:type="spellStart"/>
      <w:r w:rsidR="003778B0">
        <w:rPr>
          <w:rFonts w:ascii="Verdana" w:hAnsi="Verdana"/>
          <w:color w:val="000000"/>
          <w:sz w:val="21"/>
          <w:szCs w:val="21"/>
          <w:shd w:val="clear" w:color="auto" w:fill="FFFFFF"/>
        </w:rPr>
        <w:t>pkt</w:t>
      </w:r>
      <w:proofErr w:type="spellEnd"/>
      <w:r w:rsidR="003778B0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5-2.</w:t>
      </w:r>
    </w:p>
    <w:p w:rsidR="00A25C31" w:rsidRDefault="00A25C31" w:rsidP="00357146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Beboerne skal ikke påkalle brøytebilen sin oppmerksomhet, med mindre det er «fare på ferde» - har dere noe på hjertet i forbindelse med snøryddingen skal dere henvende dere til styret og benytte styremailen: </w:t>
      </w:r>
      <w:hyperlink r:id="rId10" w:history="1">
        <w:r w:rsidRPr="008F0C6E">
          <w:rPr>
            <w:rStyle w:val="Hyperkobling"/>
            <w:rFonts w:ascii="Verdana" w:hAnsi="Verdana"/>
            <w:sz w:val="21"/>
            <w:szCs w:val="21"/>
            <w:shd w:val="clear" w:color="auto" w:fill="FFFFFF"/>
          </w:rPr>
          <w:t>styret@hilton2.no</w:t>
        </w:r>
      </w:hyperlink>
      <w:r>
        <w:rPr>
          <w:rFonts w:ascii="Verdana" w:hAnsi="Verdana"/>
          <w:color w:val="000000"/>
          <w:sz w:val="21"/>
          <w:szCs w:val="21"/>
          <w:shd w:val="clear" w:color="auto" w:fill="FFFFFF"/>
        </w:rPr>
        <w:t>.</w:t>
      </w:r>
    </w:p>
    <w:p w:rsidR="00A25C31" w:rsidRDefault="00A25C31" w:rsidP="00357146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Sørg ellers for fri passasje slik at brøytebilen kommer frem – stikkveier/ parkeringsplasser</w:t>
      </w:r>
      <w:r w:rsidR="00B86CBE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med hinder blir ikke ryddet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. Videre oppfordrer vi alle til å vise hensyn og passe spesielt på barn – husk </w:t>
      </w:r>
      <w:r w:rsidR="00B86CBE">
        <w:rPr>
          <w:rFonts w:ascii="Verdana" w:hAnsi="Verdana"/>
          <w:color w:val="000000"/>
          <w:sz w:val="21"/>
          <w:szCs w:val="21"/>
          <w:shd w:val="clear" w:color="auto" w:fill="FFFFFF"/>
        </w:rPr>
        <w:t>at maskinene som benyttes veier 6-12 tonn og bruker lang tid på å stanse. Snøen føyker og det kan lett bli uoversiktlig, ikke oppsøk maskinene.</w:t>
      </w:r>
    </w:p>
    <w:p w:rsidR="00B86CBE" w:rsidRDefault="00B86CBE" w:rsidP="00357146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B86CBE" w:rsidRDefault="00B86CBE" w:rsidP="00357146">
      <w:pPr>
        <w:rPr>
          <w:rFonts w:ascii="Verdana" w:hAnsi="Verdana"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Søppelkasser/søppelskur</w:t>
      </w:r>
    </w:p>
    <w:p w:rsidR="00BA4C08" w:rsidRDefault="00B86CBE" w:rsidP="00357146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Dersom lokkene på søppelkassene ikke er frie for snø eller søppelkassene ikke er tilgjengelige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pga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opphoping av snø – vil ikke søppelkassene bli tømt. Rekkene er ansvarlig for at lokkene er fri for snø, samt at området er ryddet, slik at søppelkassene blir tilgjengelige for søppeltømmerne</w:t>
      </w:r>
      <w:r w:rsidR="003778B0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, ref. Vedtekter Hilton Borettslag 2, </w:t>
      </w:r>
      <w:proofErr w:type="spellStart"/>
      <w:r w:rsidR="003778B0">
        <w:rPr>
          <w:rFonts w:ascii="Verdana" w:hAnsi="Verdana"/>
          <w:color w:val="000000"/>
          <w:sz w:val="21"/>
          <w:szCs w:val="21"/>
          <w:shd w:val="clear" w:color="auto" w:fill="FFFFFF"/>
        </w:rPr>
        <w:t>pkt</w:t>
      </w:r>
      <w:proofErr w:type="spellEnd"/>
      <w:r w:rsidR="003778B0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5-2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.</w:t>
      </w:r>
    </w:p>
    <w:p w:rsidR="00B86CBE" w:rsidRDefault="00B86CBE" w:rsidP="00357146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B86CBE" w:rsidRDefault="00B86CBE" w:rsidP="00357146">
      <w:pPr>
        <w:rPr>
          <w:rFonts w:ascii="Verdana" w:hAnsi="Verdana"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HMS – branninstruks</w:t>
      </w:r>
    </w:p>
    <w:p w:rsidR="00B86CBE" w:rsidRDefault="00B86CBE" w:rsidP="00357146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Vi har laget en enkelt branninstruks til vårt b</w:t>
      </w:r>
      <w:r w:rsidR="0087297B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orettslag. </w:t>
      </w:r>
      <w:r w:rsidR="003778B0" w:rsidRPr="003778B0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Denne er satt opp </w:t>
      </w:r>
      <w:r w:rsidR="00BA4C0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i </w:t>
      </w:r>
      <w:r w:rsidR="003778B0">
        <w:rPr>
          <w:rFonts w:ascii="Verdana" w:hAnsi="Verdana"/>
          <w:color w:val="000000"/>
          <w:sz w:val="21"/>
          <w:szCs w:val="21"/>
          <w:shd w:val="clear" w:color="auto" w:fill="FFFFFF"/>
        </w:rPr>
        <w:t>monter ved fellesgarasjen</w:t>
      </w:r>
      <w:r w:rsidR="00BA4C0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+ på vår hjemmeside hilton2.no</w:t>
      </w:r>
      <w:r w:rsidR="003778B0">
        <w:rPr>
          <w:rFonts w:ascii="Verdana" w:hAnsi="Verdana"/>
          <w:color w:val="000000"/>
          <w:sz w:val="21"/>
          <w:szCs w:val="21"/>
          <w:shd w:val="clear" w:color="auto" w:fill="FFFFFF"/>
        </w:rPr>
        <w:t>.</w:t>
      </w:r>
    </w:p>
    <w:p w:rsidR="003778B0" w:rsidRDefault="003778B0" w:rsidP="00357146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3778B0" w:rsidRDefault="003778B0" w:rsidP="00357146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3778B0" w:rsidRDefault="003778B0" w:rsidP="00357146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lastRenderedPageBreak/>
        <w:t>Husfarger</w:t>
      </w:r>
      <w:proofErr w:type="spellEnd"/>
    </w:p>
    <w:p w:rsidR="003778B0" w:rsidRDefault="003778B0" w:rsidP="00357146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Vi har 3 ulike gråfarger i vårt borettslag – disse er som følger:</w:t>
      </w:r>
    </w:p>
    <w:p w:rsidR="003778B0" w:rsidRPr="003778B0" w:rsidRDefault="003778B0" w:rsidP="00377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3778B0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ASKE 954 – mørk – S7502-Y</w:t>
      </w:r>
    </w:p>
    <w:p w:rsidR="003778B0" w:rsidRPr="003778B0" w:rsidRDefault="003778B0" w:rsidP="00377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3778B0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GRANITT 956 – mellom – S6502-Y</w:t>
      </w:r>
    </w:p>
    <w:p w:rsidR="003778B0" w:rsidRPr="003778B0" w:rsidRDefault="003778B0" w:rsidP="00377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3778B0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RIDDERGRÅ 953 – lys – S4502-Y</w:t>
      </w:r>
    </w:p>
    <w:p w:rsidR="003778B0" w:rsidRDefault="003778B0" w:rsidP="00357146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EA3BC8" w:rsidRDefault="00EA3BC8" w:rsidP="00357146">
      <w:pPr>
        <w:rPr>
          <w:rFonts w:ascii="Verdana" w:hAnsi="Verdana"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Kontaktinfo vindu/dør leverandør</w:t>
      </w:r>
    </w:p>
    <w:p w:rsidR="00EA3BC8" w:rsidRDefault="00EA3BC8" w:rsidP="00357146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Vindu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Entrepenøren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AS</w:t>
      </w:r>
    </w:p>
    <w:p w:rsidR="00EA3BC8" w:rsidRDefault="00EA3BC8" w:rsidP="00357146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Prosjektleder Rune, tlf. 95730955</w:t>
      </w:r>
    </w:p>
    <w:p w:rsidR="00EA3BC8" w:rsidRDefault="00EA3BC8" w:rsidP="00357146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EA3BC8" w:rsidRDefault="00EA3BC8" w:rsidP="00357146">
      <w:pPr>
        <w:rPr>
          <w:rFonts w:ascii="Verdana" w:hAnsi="Verdana"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Diverse kontaktinfo</w:t>
      </w:r>
    </w:p>
    <w:p w:rsidR="00EA3BC8" w:rsidRDefault="00EA3BC8" w:rsidP="00357146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Fibernett – Viken Fiber </w:t>
      </w:r>
      <w:r w:rsidR="00D500C6">
        <w:rPr>
          <w:rFonts w:ascii="Verdana" w:hAnsi="Verdana"/>
          <w:color w:val="000000"/>
          <w:sz w:val="21"/>
          <w:szCs w:val="21"/>
          <w:shd w:val="clear" w:color="auto" w:fill="FFFFFF"/>
        </w:rPr>
        <w:t>–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D500C6">
        <w:rPr>
          <w:rFonts w:ascii="Verdana" w:hAnsi="Verdana"/>
          <w:color w:val="000000"/>
          <w:sz w:val="21"/>
          <w:szCs w:val="21"/>
          <w:shd w:val="clear" w:color="auto" w:fill="FFFFFF"/>
        </w:rPr>
        <w:t>tlf</w:t>
      </w:r>
      <w:proofErr w:type="spellEnd"/>
      <w:r w:rsidR="00D500C6">
        <w:rPr>
          <w:rFonts w:ascii="Verdana" w:hAnsi="Verdana"/>
          <w:color w:val="000000"/>
          <w:sz w:val="21"/>
          <w:szCs w:val="21"/>
          <w:shd w:val="clear" w:color="auto" w:fill="FFFFFF"/>
        </w:rPr>
        <w:t>: 21454500</w:t>
      </w:r>
    </w:p>
    <w:p w:rsidR="00D500C6" w:rsidRPr="00BA4C08" w:rsidRDefault="00D500C6" w:rsidP="00357146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BA4C0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Elektroniske låser: ID Lock </w:t>
      </w:r>
      <w:r w:rsidR="004C6FB7" w:rsidRPr="00BA4C0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(tlf. 46620249) </w:t>
      </w:r>
      <w:r w:rsidRPr="00BA4C0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– </w:t>
      </w:r>
      <w:hyperlink r:id="rId11" w:history="1">
        <w:r w:rsidRPr="00BA4C08">
          <w:rPr>
            <w:rStyle w:val="Hyperkobling"/>
            <w:rFonts w:ascii="Verdana" w:hAnsi="Verdana"/>
            <w:sz w:val="21"/>
            <w:szCs w:val="21"/>
            <w:shd w:val="clear" w:color="auto" w:fill="FFFFFF"/>
          </w:rPr>
          <w:t>www.idelock.no</w:t>
        </w:r>
      </w:hyperlink>
    </w:p>
    <w:p w:rsidR="00D500C6" w:rsidRDefault="00D500C6" w:rsidP="00357146">
      <w:pPr>
        <w:rPr>
          <w:rStyle w:val="Hyperkobling"/>
          <w:rFonts w:ascii="Verdana" w:hAnsi="Verdana"/>
          <w:sz w:val="21"/>
          <w:szCs w:val="21"/>
          <w:shd w:val="clear" w:color="auto" w:fill="FFFFFF"/>
        </w:rPr>
      </w:pPr>
      <w:r w:rsidRPr="00D500C6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Forretningsfører: USBL – </w:t>
      </w:r>
      <w:hyperlink r:id="rId12" w:history="1">
        <w:r w:rsidRPr="00D500C6">
          <w:rPr>
            <w:rStyle w:val="Hyperkobling"/>
            <w:rFonts w:ascii="Verdana" w:hAnsi="Verdana"/>
            <w:sz w:val="21"/>
            <w:szCs w:val="21"/>
            <w:shd w:val="clear" w:color="auto" w:fill="FFFFFF"/>
          </w:rPr>
          <w:t>www.usbl.no</w:t>
        </w:r>
      </w:hyperlink>
    </w:p>
    <w:p w:rsidR="00BA4C08" w:rsidRDefault="00BA4C08" w:rsidP="00357146">
      <w:pPr>
        <w:rPr>
          <w:rStyle w:val="Hyperkobling"/>
          <w:rFonts w:ascii="Verdana" w:hAnsi="Verdana"/>
          <w:sz w:val="21"/>
          <w:szCs w:val="21"/>
          <w:shd w:val="clear" w:color="auto" w:fill="FFFFFF"/>
        </w:rPr>
      </w:pPr>
    </w:p>
    <w:p w:rsidR="00BA4C08" w:rsidRDefault="00BA4C08" w:rsidP="00357146">
      <w:pPr>
        <w:rPr>
          <w:rStyle w:val="Hyperkobling"/>
          <w:rFonts w:ascii="Verdana" w:hAnsi="Verdana"/>
          <w:color w:val="auto"/>
          <w:sz w:val="21"/>
          <w:szCs w:val="21"/>
          <w:shd w:val="clear" w:color="auto" w:fill="FFFFFF"/>
        </w:rPr>
      </w:pPr>
      <w:r>
        <w:rPr>
          <w:rStyle w:val="Hyperkobling"/>
          <w:rFonts w:ascii="Verdana" w:hAnsi="Verdana"/>
          <w:color w:val="auto"/>
          <w:sz w:val="21"/>
          <w:szCs w:val="21"/>
          <w:shd w:val="clear" w:color="auto" w:fill="FFFFFF"/>
        </w:rPr>
        <w:t>Informasjon</w:t>
      </w:r>
    </w:p>
    <w:p w:rsidR="00BA4C08" w:rsidRPr="00BA4C08" w:rsidRDefault="00BA4C08" w:rsidP="00357146">
      <w:pPr>
        <w:rPr>
          <w:rFonts w:ascii="Verdana" w:hAnsi="Verdana"/>
          <w:sz w:val="21"/>
          <w:szCs w:val="21"/>
          <w:shd w:val="clear" w:color="auto" w:fill="FFFFFF"/>
        </w:rPr>
      </w:pPr>
      <w:r>
        <w:rPr>
          <w:rStyle w:val="Hyperkobling"/>
          <w:rFonts w:ascii="Verdana" w:hAnsi="Verdana"/>
          <w:color w:val="auto"/>
          <w:sz w:val="21"/>
          <w:szCs w:val="21"/>
          <w:u w:val="none"/>
          <w:shd w:val="clear" w:color="auto" w:fill="FFFFFF"/>
        </w:rPr>
        <w:t xml:space="preserve">Informasjon deles på </w:t>
      </w:r>
      <w:proofErr w:type="spellStart"/>
      <w:r>
        <w:rPr>
          <w:rStyle w:val="Hyperkobling"/>
          <w:rFonts w:ascii="Verdana" w:hAnsi="Verdana"/>
          <w:color w:val="auto"/>
          <w:sz w:val="21"/>
          <w:szCs w:val="21"/>
          <w:u w:val="none"/>
          <w:shd w:val="clear" w:color="auto" w:fill="FFFFFF"/>
        </w:rPr>
        <w:t>facebook</w:t>
      </w:r>
      <w:proofErr w:type="spellEnd"/>
      <w:r>
        <w:rPr>
          <w:rStyle w:val="Hyperkobling"/>
          <w:rFonts w:ascii="Verdana" w:hAnsi="Verdana"/>
          <w:color w:val="auto"/>
          <w:sz w:val="21"/>
          <w:szCs w:val="21"/>
          <w:u w:val="none"/>
          <w:shd w:val="clear" w:color="auto" w:fill="FFFFFF"/>
        </w:rPr>
        <w:t>, vår hjemmeside og i monterne ved styregarasjen. Noe informasjon vil også bli lagt i postkassene.</w:t>
      </w:r>
      <w:bookmarkStart w:id="0" w:name="_GoBack"/>
      <w:bookmarkEnd w:id="0"/>
    </w:p>
    <w:p w:rsidR="00225D35" w:rsidRDefault="00225D35" w:rsidP="00357146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225D35" w:rsidRPr="00225D35" w:rsidRDefault="00225D35" w:rsidP="00357146">
      <w:pPr>
        <w:rPr>
          <w:rFonts w:ascii="Verdana" w:hAnsi="Verdana"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Noe på hjertet – noe som ønskes behandlet i styret</w:t>
      </w:r>
    </w:p>
    <w:p w:rsidR="00D500C6" w:rsidRPr="00225D35" w:rsidRDefault="00225D35" w:rsidP="00357146">
      <w:pPr>
        <w:rPr>
          <w:rFonts w:ascii="Verdana" w:hAnsi="Verdana"/>
          <w:color w:val="000000"/>
          <w:sz w:val="21"/>
          <w:szCs w:val="21"/>
          <w:shd w:val="clear" w:color="auto" w:fill="FFFFFF"/>
          <w:lang w:val="da-DK"/>
        </w:rPr>
      </w:pPr>
      <w:r w:rsidRPr="00225D35">
        <w:rPr>
          <w:rFonts w:ascii="Verdana" w:hAnsi="Verdana"/>
          <w:color w:val="000000"/>
          <w:sz w:val="21"/>
          <w:szCs w:val="21"/>
          <w:shd w:val="clear" w:color="auto" w:fill="FFFFFF"/>
          <w:lang w:val="da-DK"/>
        </w:rPr>
        <w:t>Send m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val="da-DK"/>
        </w:rPr>
        <w:t>ail til</w:t>
      </w:r>
      <w:r w:rsidR="00D500C6" w:rsidRPr="00225D35">
        <w:rPr>
          <w:rFonts w:ascii="Verdana" w:hAnsi="Verdana"/>
          <w:color w:val="000000"/>
          <w:sz w:val="21"/>
          <w:szCs w:val="21"/>
          <w:shd w:val="clear" w:color="auto" w:fill="FFFFFF"/>
          <w:lang w:val="da-DK"/>
        </w:rPr>
        <w:t xml:space="preserve">: </w:t>
      </w:r>
      <w:hyperlink r:id="rId13" w:history="1">
        <w:r w:rsidR="00D500C6" w:rsidRPr="00225D35">
          <w:rPr>
            <w:rStyle w:val="Hyperkobling"/>
            <w:rFonts w:ascii="Verdana" w:hAnsi="Verdana"/>
            <w:sz w:val="21"/>
            <w:szCs w:val="21"/>
            <w:shd w:val="clear" w:color="auto" w:fill="FFFFFF"/>
            <w:lang w:val="da-DK"/>
          </w:rPr>
          <w:t>styret@hilton2.no</w:t>
        </w:r>
      </w:hyperlink>
    </w:p>
    <w:p w:rsidR="00D500C6" w:rsidRDefault="00D500C6" w:rsidP="00357146">
      <w:pPr>
        <w:rPr>
          <w:rFonts w:ascii="Verdana" w:hAnsi="Verdana"/>
          <w:color w:val="000000"/>
          <w:sz w:val="21"/>
          <w:szCs w:val="21"/>
          <w:shd w:val="clear" w:color="auto" w:fill="FFFFFF"/>
          <w:lang w:val="da-DK"/>
        </w:rPr>
      </w:pPr>
    </w:p>
    <w:p w:rsidR="00225D35" w:rsidRPr="00225D35" w:rsidRDefault="00225D35" w:rsidP="00357146">
      <w:pPr>
        <w:rPr>
          <w:rFonts w:ascii="Verdana" w:hAnsi="Verdana"/>
          <w:color w:val="000000"/>
          <w:sz w:val="21"/>
          <w:szCs w:val="21"/>
          <w:shd w:val="clear" w:color="auto" w:fill="FFFFFF"/>
          <w:lang w:val="da-DK"/>
        </w:rPr>
      </w:pPr>
    </w:p>
    <w:p w:rsidR="00EA3BC8" w:rsidRPr="00225D35" w:rsidRDefault="00EA3BC8" w:rsidP="00357146">
      <w:pPr>
        <w:rPr>
          <w:rFonts w:ascii="Verdana" w:hAnsi="Verdana"/>
          <w:color w:val="000000"/>
          <w:sz w:val="21"/>
          <w:szCs w:val="21"/>
          <w:shd w:val="clear" w:color="auto" w:fill="FFFFFF"/>
          <w:lang w:val="da-DK"/>
        </w:rPr>
      </w:pPr>
    </w:p>
    <w:p w:rsidR="0087297B" w:rsidRPr="00225D35" w:rsidRDefault="0087297B" w:rsidP="00357146">
      <w:pPr>
        <w:rPr>
          <w:rFonts w:ascii="Verdana" w:hAnsi="Verdana"/>
          <w:color w:val="000000"/>
          <w:sz w:val="21"/>
          <w:szCs w:val="21"/>
          <w:shd w:val="clear" w:color="auto" w:fill="FFFFFF"/>
          <w:lang w:val="da-DK"/>
        </w:rPr>
      </w:pPr>
    </w:p>
    <w:p w:rsidR="0087297B" w:rsidRPr="00225D35" w:rsidRDefault="0087297B" w:rsidP="00357146">
      <w:pPr>
        <w:rPr>
          <w:rFonts w:ascii="Verdana" w:hAnsi="Verdana"/>
          <w:color w:val="000000"/>
          <w:sz w:val="21"/>
          <w:szCs w:val="21"/>
          <w:shd w:val="clear" w:color="auto" w:fill="FFFFFF"/>
          <w:lang w:val="da-DK"/>
        </w:rPr>
      </w:pPr>
    </w:p>
    <w:p w:rsidR="0087297B" w:rsidRPr="00D500C6" w:rsidRDefault="00D500C6" w:rsidP="00357146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D500C6">
        <w:rPr>
          <w:rFonts w:ascii="Verdana" w:hAnsi="Verdana"/>
          <w:color w:val="000000"/>
          <w:sz w:val="21"/>
          <w:szCs w:val="21"/>
          <w:shd w:val="clear" w:color="auto" w:fill="FFFFFF"/>
        </w:rPr>
        <w:t>Mai-2019</w:t>
      </w:r>
    </w:p>
    <w:p w:rsidR="0087297B" w:rsidRPr="00D500C6" w:rsidRDefault="0087297B" w:rsidP="00357146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D500C6">
        <w:rPr>
          <w:rFonts w:ascii="Verdana" w:hAnsi="Verdana"/>
          <w:color w:val="000000"/>
          <w:sz w:val="21"/>
          <w:szCs w:val="21"/>
          <w:shd w:val="clear" w:color="auto" w:fill="FFFFFF"/>
        </w:rPr>
        <w:t>Styret Hilton Borettslag 2</w:t>
      </w:r>
    </w:p>
    <w:p w:rsidR="00B86CBE" w:rsidRPr="00D500C6" w:rsidRDefault="00B86CBE" w:rsidP="00357146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sectPr w:rsidR="00B86CBE" w:rsidRPr="00D500C6" w:rsidSect="00855982">
      <w:footerReference w:type="default" r:id="rId14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146" w:rsidRDefault="00357146" w:rsidP="00855982">
      <w:pPr>
        <w:spacing w:after="0" w:line="240" w:lineRule="auto"/>
      </w:pPr>
      <w:r>
        <w:separator/>
      </w:r>
    </w:p>
  </w:endnote>
  <w:endnote w:type="continuationSeparator" w:id="0">
    <w:p w:rsidR="00357146" w:rsidRDefault="00357146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Bunntekst"/>
        </w:pPr>
        <w:r>
          <w:rPr>
            <w:lang w:bidi="nb-NO"/>
          </w:rPr>
          <w:fldChar w:fldCharType="begin"/>
        </w:r>
        <w:r>
          <w:rPr>
            <w:lang w:bidi="nb-NO"/>
          </w:rPr>
          <w:instrText xml:space="preserve"> PAGE   \* MERGEFORMAT </w:instrText>
        </w:r>
        <w:r>
          <w:rPr>
            <w:lang w:bidi="nb-NO"/>
          </w:rPr>
          <w:fldChar w:fldCharType="separate"/>
        </w:r>
        <w:r w:rsidR="0087297B">
          <w:rPr>
            <w:noProof/>
            <w:lang w:bidi="nb-NO"/>
          </w:rPr>
          <w:t>2</w:t>
        </w:r>
        <w:r>
          <w:rPr>
            <w:noProof/>
            <w:lang w:bidi="nb-N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146" w:rsidRDefault="00357146" w:rsidP="00855982">
      <w:pPr>
        <w:spacing w:after="0" w:line="240" w:lineRule="auto"/>
      </w:pPr>
      <w:r>
        <w:separator/>
      </w:r>
    </w:p>
  </w:footnote>
  <w:footnote w:type="continuationSeparator" w:id="0">
    <w:p w:rsidR="00357146" w:rsidRDefault="00357146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46"/>
    <w:rsid w:val="001B4B22"/>
    <w:rsid w:val="001D4362"/>
    <w:rsid w:val="00225D35"/>
    <w:rsid w:val="00357146"/>
    <w:rsid w:val="003778B0"/>
    <w:rsid w:val="004C6FB7"/>
    <w:rsid w:val="007833A7"/>
    <w:rsid w:val="00820F39"/>
    <w:rsid w:val="00855982"/>
    <w:rsid w:val="0087297B"/>
    <w:rsid w:val="00901638"/>
    <w:rsid w:val="00A10484"/>
    <w:rsid w:val="00A25C31"/>
    <w:rsid w:val="00B86CBE"/>
    <w:rsid w:val="00BA4C08"/>
    <w:rsid w:val="00D500C6"/>
    <w:rsid w:val="00EA3BC8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D610"/>
  <w15:chartTrackingRefBased/>
  <w15:docId w15:val="{F6CFC2BC-0955-472E-8834-D16B3C33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Overskrift1">
    <w:name w:val="heading 1"/>
    <w:basedOn w:val="Normal"/>
    <w:next w:val="Normal"/>
    <w:link w:val="Overskrift1Tegn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855982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55982"/>
  </w:style>
  <w:style w:type="character" w:customStyle="1" w:styleId="Overskrift1Tegn">
    <w:name w:val="Overskrift 1 Tegn"/>
    <w:basedOn w:val="Standardskriftforavsnitt"/>
    <w:link w:val="Overskrift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855982"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55982"/>
  </w:style>
  <w:style w:type="paragraph" w:styleId="Bildetekst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4362"/>
    <w:rPr>
      <w:rFonts w:ascii="Segoe UI" w:hAnsi="Segoe UI" w:cs="Segoe UI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1D4362"/>
    <w:rPr>
      <w:szCs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1D4362"/>
    <w:rPr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D4362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D4362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D436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D4362"/>
    <w:rPr>
      <w:b/>
      <w:bCs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1D4362"/>
    <w:rPr>
      <w:rFonts w:ascii="Segoe UI" w:hAnsi="Segoe UI" w:cs="Segoe UI"/>
      <w:szCs w:val="16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1D4362"/>
    <w:rPr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D4362"/>
    <w:rPr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1D4362"/>
    <w:rPr>
      <w:rFonts w:ascii="Consolas" w:hAnsi="Consolas"/>
      <w:szCs w:val="20"/>
    </w:rPr>
  </w:style>
  <w:style w:type="character" w:styleId="HTML-skrivemaskin">
    <w:name w:val="HTML Typewriter"/>
    <w:basedOn w:val="Standardskriftforavsnit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1D4362"/>
    <w:rPr>
      <w:rFonts w:ascii="Consolas" w:hAnsi="Consolas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D4362"/>
    <w:rPr>
      <w:rFonts w:ascii="Consolas" w:hAnsi="Consolas"/>
      <w:szCs w:val="21"/>
    </w:rPr>
  </w:style>
  <w:style w:type="paragraph" w:styleId="Blokkteks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ulgthyperkobling">
    <w:name w:val="FollowedHyperlink"/>
    <w:basedOn w:val="Standardskriftforavsnit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kobling">
    <w:name w:val="Hyperlink"/>
    <w:basedOn w:val="Standardskriftforavsnitt"/>
    <w:uiPriority w:val="99"/>
    <w:unhideWhenUsed/>
    <w:rsid w:val="007833A7"/>
    <w:rPr>
      <w:color w:val="3A6331" w:themeColor="accent4" w:themeShade="BF"/>
      <w:u w:val="single"/>
    </w:rPr>
  </w:style>
  <w:style w:type="character" w:styleId="Plassholdertekst">
    <w:name w:val="Placeholder Text"/>
    <w:basedOn w:val="Standardskriftforavsnitt"/>
    <w:uiPriority w:val="99"/>
    <w:semiHidden/>
    <w:rsid w:val="007833A7"/>
    <w:rPr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FD262C"/>
    <w:rPr>
      <w:i/>
      <w:iCs/>
      <w:color w:val="B35E06" w:themeColor="accent1" w:themeShade="BF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lstomtale">
    <w:name w:val="Unresolved Mention"/>
    <w:basedOn w:val="Standardskriftforavsnitt"/>
    <w:uiPriority w:val="99"/>
    <w:semiHidden/>
    <w:unhideWhenUsed/>
    <w:rsid w:val="00D50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yret@hilton2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sbl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delock.n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tyret@hilton2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\AppData\Roaming\Microsoft\Templates\Rapportutforming%20(tom)(2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documentManagement/types"/>
    <ds:schemaRef ds:uri="http://purl.org/dc/elements/1.1/"/>
    <ds:schemaRef ds:uri="http://purl.org/dc/dcmitype/"/>
    <ds:schemaRef ds:uri="4873beb7-5857-4685-be1f-d57550cc96cc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Rapportutforming (tom)(2)</Template>
  <TotalTime>35</TotalTime>
  <Pages>2</Pages>
  <Words>427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</dc:creator>
  <cp:lastModifiedBy>Irene Foshaugen Martinsen</cp:lastModifiedBy>
  <cp:revision>5</cp:revision>
  <dcterms:created xsi:type="dcterms:W3CDTF">2019-04-15T09:07:00Z</dcterms:created>
  <dcterms:modified xsi:type="dcterms:W3CDTF">2019-05-21T07:06:00Z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